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5702" w:rsidRPr="00415702" w:rsidRDefault="00A02814" w:rsidP="00415702">
      <w:pPr>
        <w:spacing w:line="300" w:lineRule="atLeast"/>
        <w:rPr>
          <w:rFonts w:ascii="Segoe UI" w:eastAsia="Times New Roman" w:hAnsi="Segoe UI" w:cs="Segoe UI"/>
        </w:rPr>
      </w:pPr>
      <w:r>
        <w:rPr>
          <w:rFonts w:ascii="Segoe UI" w:eastAsia="Times New Roman" w:hAnsi="Segoe UI" w:cs="Segoe UI"/>
          <w:noProof/>
        </w:rPr>
        <w:pict>
          <v:rect id="_x0000_i1031" alt="" style="width:468pt;height:.05pt;mso-width-percent:0;mso-height-percent:0;mso-width-percent:0;mso-height-percent:0" o:hralign="center" o:hrstd="t" o:hr="t" fillcolor="#a0a0a0" stroked="f"/>
        </w:pict>
      </w:r>
    </w:p>
    <w:p w:rsidR="00415702" w:rsidRDefault="00415702" w:rsidP="00415702">
      <w:p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noProof/>
        </w:rPr>
        <w:drawing>
          <wp:anchor distT="0" distB="0" distL="114300" distR="114300" simplePos="0" relativeHeight="251658240" behindDoc="1" locked="0" layoutInCell="1" allowOverlap="1">
            <wp:simplePos x="0" y="0"/>
            <wp:positionH relativeFrom="column">
              <wp:posOffset>5480731</wp:posOffset>
            </wp:positionH>
            <wp:positionV relativeFrom="paragraph">
              <wp:posOffset>66132</wp:posOffset>
            </wp:positionV>
            <wp:extent cx="1272027" cy="1039746"/>
            <wp:effectExtent l="0" t="0" r="0" b="0"/>
            <wp:wrapNone/>
            <wp:docPr id="1322737605"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737605" name="Picture 1" descr="A blue and white 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72027" cy="1039746"/>
                    </a:xfrm>
                    <a:prstGeom prst="rect">
                      <a:avLst/>
                    </a:prstGeom>
                  </pic:spPr>
                </pic:pic>
              </a:graphicData>
            </a:graphic>
            <wp14:sizeRelH relativeFrom="page">
              <wp14:pctWidth>0</wp14:pctWidth>
            </wp14:sizeRelH>
            <wp14:sizeRelV relativeFrom="page">
              <wp14:pctHeight>0</wp14:pctHeight>
            </wp14:sizeRelV>
          </wp:anchor>
        </w:drawing>
      </w:r>
      <w:r w:rsidRPr="00415702">
        <w:rPr>
          <w:rFonts w:ascii="Times New Roman" w:eastAsia="Times New Roman" w:hAnsi="Times New Roman" w:cs="Times New Roman"/>
          <w:b/>
          <w:bCs/>
        </w:rPr>
        <w:t>Job Title:</w:t>
      </w:r>
      <w:r w:rsidRPr="00415702">
        <w:rPr>
          <w:rFonts w:ascii="Times New Roman" w:eastAsia="Times New Roman" w:hAnsi="Times New Roman" w:cs="Times New Roman"/>
        </w:rPr>
        <w:t xml:space="preserve"> Associate Social Worker (40 hours/week) Hybrid</w:t>
      </w:r>
      <w:r w:rsidRPr="00415702">
        <w:rPr>
          <w:rFonts w:ascii="Times New Roman" w:eastAsia="Times New Roman" w:hAnsi="Times New Roman" w:cs="Times New Roman"/>
        </w:rPr>
        <w:br/>
      </w:r>
      <w:r w:rsidRPr="00415702">
        <w:rPr>
          <w:rFonts w:ascii="Times New Roman" w:eastAsia="Times New Roman" w:hAnsi="Times New Roman" w:cs="Times New Roman"/>
          <w:b/>
          <w:bCs/>
        </w:rPr>
        <w:t>Location:</w:t>
      </w:r>
      <w:r w:rsidRPr="00415702">
        <w:rPr>
          <w:rFonts w:ascii="Times New Roman" w:eastAsia="Times New Roman" w:hAnsi="Times New Roman" w:cs="Times New Roman"/>
        </w:rPr>
        <w:t xml:space="preserve"> 2670 S. White Road Ste. 200 San Jose, Ca 95148</w:t>
      </w:r>
      <w:r w:rsidRPr="00415702">
        <w:rPr>
          <w:rFonts w:ascii="Times New Roman" w:eastAsia="Times New Roman" w:hAnsi="Times New Roman" w:cs="Times New Roman"/>
        </w:rPr>
        <w:br/>
      </w:r>
      <w:r w:rsidRPr="00415702">
        <w:rPr>
          <w:rFonts w:ascii="Times New Roman" w:eastAsia="Times New Roman" w:hAnsi="Times New Roman" w:cs="Times New Roman"/>
          <w:b/>
          <w:bCs/>
        </w:rPr>
        <w:t>Organization:</w:t>
      </w:r>
      <w:r w:rsidRPr="00415702">
        <w:rPr>
          <w:rFonts w:ascii="Times New Roman" w:eastAsia="Times New Roman" w:hAnsi="Times New Roman" w:cs="Times New Roman"/>
        </w:rPr>
        <w:t xml:space="preserve"> Mekong Community Center </w:t>
      </w:r>
    </w:p>
    <w:p w:rsidR="00415702" w:rsidRPr="00415702" w:rsidRDefault="00415702" w:rsidP="00415702">
      <w:pPr>
        <w:spacing w:before="100" w:beforeAutospacing="1" w:after="100" w:afterAutospacing="1" w:line="300" w:lineRule="atLeast"/>
        <w:rPr>
          <w:rFonts w:ascii="Times New Roman" w:eastAsia="Times New Roman" w:hAnsi="Times New Roman" w:cs="Times New Roman"/>
        </w:rPr>
      </w:pPr>
      <w:r>
        <w:rPr>
          <w:rFonts w:ascii="Times New Roman" w:eastAsia="Times New Roman" w:hAnsi="Times New Roman" w:cs="Times New Roman"/>
        </w:rPr>
        <w:t>Salary: $87,360.00- $89,440.00</w:t>
      </w:r>
    </w:p>
    <w:p w:rsidR="00415702" w:rsidRPr="00415702" w:rsidRDefault="00415702" w:rsidP="00415702">
      <w:p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Reports to: Clinical Director</w:t>
      </w:r>
      <w:r w:rsidR="00A02814">
        <w:rPr>
          <w:rFonts w:ascii="Times New Roman" w:eastAsia="Times New Roman" w:hAnsi="Times New Roman" w:cs="Times New Roman"/>
          <w:noProof/>
        </w:rPr>
        <w:pict>
          <v:rect id="_x0000_i1030" alt="" style="width:468pt;height:.05pt;mso-width-percent:0;mso-height-percent:0;mso-width-percent:0;mso-height-percent:0" o:hralign="center" o:hrstd="t" o:hr="t" fillcolor="#a0a0a0" stroked="f"/>
        </w:pict>
      </w:r>
    </w:p>
    <w:p w:rsidR="00415702" w:rsidRPr="00415702" w:rsidRDefault="00415702" w:rsidP="00415702">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t>About Us</w:t>
      </w:r>
    </w:p>
    <w:p w:rsidR="00415702" w:rsidRPr="00415702" w:rsidRDefault="00415702" w:rsidP="00415702">
      <w:pPr>
        <w:pStyle w:val="NormalWeb"/>
      </w:pPr>
      <w:r w:rsidRPr="00415702">
        <w:t>Mekong Community Center (MCC) is a nonprofit behavioral health organization serving Santa Clara County for 36 years. Founded in 1989, MCC provides culturally responsive mental health and wellness services to Southeast Asian, AAPI, and immigrant communities. Our programs include adult and older adult outpatient care, prevention and early intervention, and wellness support tailored to the unique needs of diverse populations.</w:t>
      </w:r>
    </w:p>
    <w:p w:rsidR="00415702" w:rsidRPr="00415702" w:rsidRDefault="00415702" w:rsidP="00415702">
      <w:pPr>
        <w:pStyle w:val="NormalWeb"/>
      </w:pPr>
      <w:r w:rsidRPr="00415702">
        <w:t>At MCC, we value collaboration, compassion, and community empowerment. Our dedicated team of clinicians and staff work together to provide client-centered care, reduce stigma around mental health, and build lasting support systems for individuals and families.</w:t>
      </w:r>
    </w:p>
    <w:p w:rsidR="00415702" w:rsidRPr="00415702" w:rsidRDefault="00415702" w:rsidP="00415702">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t>Position Summary</w:t>
      </w:r>
    </w:p>
    <w:p w:rsidR="00415702" w:rsidRPr="00415702" w:rsidRDefault="00415702" w:rsidP="00415702">
      <w:p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 xml:space="preserve">We are seeking a dedicated and empathetic </w:t>
      </w:r>
      <w:r w:rsidRPr="00415702">
        <w:rPr>
          <w:rFonts w:ascii="Times New Roman" w:eastAsia="Times New Roman" w:hAnsi="Times New Roman" w:cs="Times New Roman"/>
          <w:b/>
          <w:bCs/>
        </w:rPr>
        <w:t>Associate Social Worker (ASW)</w:t>
      </w:r>
      <w:r w:rsidRPr="00415702">
        <w:rPr>
          <w:rFonts w:ascii="Times New Roman" w:eastAsia="Times New Roman" w:hAnsi="Times New Roman" w:cs="Times New Roman"/>
        </w:rPr>
        <w:t xml:space="preserve"> to join our team full-time. The ASW will provide direct services to individuals and families, including case management, </w:t>
      </w:r>
      <w:r w:rsidR="00DB73DD">
        <w:rPr>
          <w:rFonts w:ascii="Times New Roman" w:eastAsia="Times New Roman" w:hAnsi="Times New Roman" w:cs="Times New Roman"/>
        </w:rPr>
        <w:t>therapy</w:t>
      </w:r>
      <w:r w:rsidRPr="00415702">
        <w:rPr>
          <w:rFonts w:ascii="Times New Roman" w:eastAsia="Times New Roman" w:hAnsi="Times New Roman" w:cs="Times New Roman"/>
        </w:rPr>
        <w:t>, crisis intervention, and advocacy. This role is ideal for someone working toward clinical licensure and passionate about making a meaningful impact.</w:t>
      </w:r>
    </w:p>
    <w:p w:rsidR="00415702" w:rsidRPr="00415702" w:rsidRDefault="00A02814" w:rsidP="00415702">
      <w:pPr>
        <w:spacing w:line="300" w:lineRule="atLeast"/>
        <w:rPr>
          <w:rFonts w:ascii="Times New Roman" w:eastAsia="Times New Roman" w:hAnsi="Times New Roman" w:cs="Times New Roman"/>
        </w:rPr>
      </w:pPr>
      <w:r>
        <w:rPr>
          <w:rFonts w:ascii="Times New Roman" w:eastAsia="Times New Roman" w:hAnsi="Times New Roman" w:cs="Times New Roman"/>
          <w:noProof/>
        </w:rPr>
        <w:pict>
          <v:rect id="_x0000_i1029" alt="" style="width:468pt;height:.05pt;mso-width-percent:0;mso-height-percent:0;mso-width-percent:0;mso-height-percent:0" o:hralign="center" o:hrstd="t" o:hr="t" fillcolor="#a0a0a0" stroked="f"/>
        </w:pict>
      </w:r>
    </w:p>
    <w:p w:rsidR="00415702" w:rsidRPr="00415702" w:rsidRDefault="00415702" w:rsidP="00415702">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t>Key Responsibilities</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 xml:space="preserve">Provide individual, family, and group </w:t>
      </w:r>
      <w:r w:rsidR="00DB73DD">
        <w:rPr>
          <w:rFonts w:ascii="Times New Roman" w:eastAsia="Times New Roman" w:hAnsi="Times New Roman" w:cs="Times New Roman"/>
        </w:rPr>
        <w:t>therapy</w:t>
      </w:r>
      <w:r w:rsidRPr="00415702">
        <w:rPr>
          <w:rFonts w:ascii="Times New Roman" w:eastAsia="Times New Roman" w:hAnsi="Times New Roman" w:cs="Times New Roman"/>
        </w:rPr>
        <w:t xml:space="preserve"> under supervision.</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Conduct psychosocial assessments and develop treatment plans.</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Collaborate with multidisciplinary teams to coordinate care.</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Advocate for clients within healthcare, legal, housing, and educational systems.</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Maintain accurate and timely documentation in compliance with agency and legal standards.</w:t>
      </w:r>
    </w:p>
    <w:p w:rsidR="00415702" w:rsidRPr="00415702" w:rsidRDefault="00415702" w:rsidP="00415702">
      <w:pPr>
        <w:numPr>
          <w:ilvl w:val="0"/>
          <w:numId w:val="1"/>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Participate in supervision, training, and professional development activities.</w:t>
      </w:r>
    </w:p>
    <w:p w:rsidR="00415702" w:rsidRPr="00415702" w:rsidRDefault="00A02814" w:rsidP="00415702">
      <w:pPr>
        <w:spacing w:line="300" w:lineRule="atLeast"/>
        <w:rPr>
          <w:rFonts w:ascii="Times New Roman" w:eastAsia="Times New Roman" w:hAnsi="Times New Roman" w:cs="Times New Roman"/>
        </w:rPr>
      </w:pPr>
      <w:r>
        <w:rPr>
          <w:rFonts w:ascii="Times New Roman" w:eastAsia="Times New Roman" w:hAnsi="Times New Roman" w:cs="Times New Roman"/>
          <w:noProof/>
        </w:rPr>
        <w:pict>
          <v:rect id="_x0000_i1028" alt="" style="width:468pt;height:.05pt;mso-width-percent:0;mso-height-percent:0;mso-width-percent:0;mso-height-percent:0" o:hralign="center" o:hrstd="t" o:hr="t" fillcolor="#a0a0a0" stroked="f"/>
        </w:pict>
      </w:r>
    </w:p>
    <w:p w:rsidR="00415702" w:rsidRPr="00415702" w:rsidRDefault="00415702" w:rsidP="00415702">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lastRenderedPageBreak/>
        <w:t>Qualifications</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Master’s degree in Social Work (MSW) from an accredited program.</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Registered as an Associate Clinical Social Worker (ASW) with the California Board of Behavioral Sciences (or applicable state board).</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Experience working with diverse populations</w:t>
      </w:r>
      <w:r>
        <w:rPr>
          <w:rFonts w:ascii="Times New Roman" w:eastAsia="Times New Roman" w:hAnsi="Times New Roman" w:cs="Times New Roman"/>
        </w:rPr>
        <w:t>.</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Strong interpersonal, communication, and organizational skills.</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Bilingual skills (</w:t>
      </w:r>
      <w:proofErr w:type="gramStart"/>
      <w:r w:rsidRPr="00415702">
        <w:rPr>
          <w:rFonts w:ascii="Times New Roman" w:eastAsia="Times New Roman" w:hAnsi="Times New Roman" w:cs="Times New Roman"/>
        </w:rPr>
        <w:t>e.g.</w:t>
      </w:r>
      <w:proofErr w:type="gramEnd"/>
      <w:r w:rsidRPr="00415702">
        <w:rPr>
          <w:rFonts w:ascii="Times New Roman" w:eastAsia="Times New Roman" w:hAnsi="Times New Roman" w:cs="Times New Roman"/>
        </w:rPr>
        <w:t xml:space="preserve"> Vietnamese, Mandarin) are a plus.</w:t>
      </w:r>
    </w:p>
    <w:p w:rsidR="00415702" w:rsidRPr="00415702" w:rsidRDefault="00415702" w:rsidP="00415702">
      <w:pPr>
        <w:numPr>
          <w:ilvl w:val="0"/>
          <w:numId w:val="2"/>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Commitment to ethical practice and cultural humility.</w:t>
      </w:r>
    </w:p>
    <w:p w:rsidR="00415702" w:rsidRPr="00415702" w:rsidRDefault="00A02814" w:rsidP="00415702">
      <w:pPr>
        <w:spacing w:line="300" w:lineRule="atLeast"/>
        <w:rPr>
          <w:rFonts w:ascii="Times New Roman" w:eastAsia="Times New Roman" w:hAnsi="Times New Roman" w:cs="Times New Roman"/>
        </w:rPr>
      </w:pPr>
      <w:r>
        <w:rPr>
          <w:rFonts w:ascii="Times New Roman" w:eastAsia="Times New Roman" w:hAnsi="Times New Roman" w:cs="Times New Roman"/>
          <w:noProof/>
        </w:rPr>
        <w:pict>
          <v:rect id="_x0000_i1027" alt="" style="width:468pt;height:.05pt;mso-width-percent:0;mso-height-percent:0;mso-width-percent:0;mso-height-percent:0" o:hralign="center" o:hrstd="t" o:hr="t" fillcolor="#a0a0a0" stroked="f"/>
        </w:pict>
      </w:r>
    </w:p>
    <w:p w:rsidR="00415702" w:rsidRPr="00415702" w:rsidRDefault="00415702" w:rsidP="0014264A">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t>Benefits</w:t>
      </w:r>
    </w:p>
    <w:p w:rsidR="00415702" w:rsidRPr="00415702" w:rsidRDefault="00415702" w:rsidP="00415702">
      <w:pPr>
        <w:numPr>
          <w:ilvl w:val="0"/>
          <w:numId w:val="3"/>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Clinical supervision hours toward LCSW licensure.</w:t>
      </w:r>
    </w:p>
    <w:p w:rsidR="00415702" w:rsidRPr="00415702" w:rsidRDefault="00415702" w:rsidP="00415702">
      <w:pPr>
        <w:numPr>
          <w:ilvl w:val="0"/>
          <w:numId w:val="3"/>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Health, dental, and vision insurance</w:t>
      </w:r>
      <w:r w:rsidR="0014264A">
        <w:rPr>
          <w:rFonts w:ascii="Times New Roman" w:eastAsia="Times New Roman" w:hAnsi="Times New Roman" w:cs="Times New Roman"/>
        </w:rPr>
        <w:t xml:space="preserve"> active after 3 months service.</w:t>
      </w:r>
    </w:p>
    <w:p w:rsidR="00415702" w:rsidRPr="00415702" w:rsidRDefault="00415702" w:rsidP="00415702">
      <w:pPr>
        <w:numPr>
          <w:ilvl w:val="0"/>
          <w:numId w:val="3"/>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Paid time off and holidays</w:t>
      </w:r>
      <w:r w:rsidR="0014264A">
        <w:rPr>
          <w:rFonts w:ascii="Times New Roman" w:eastAsia="Times New Roman" w:hAnsi="Times New Roman" w:cs="Times New Roman"/>
        </w:rPr>
        <w:t xml:space="preserve"> including Lunar New Year.</w:t>
      </w:r>
    </w:p>
    <w:p w:rsidR="00415702" w:rsidRPr="00415702" w:rsidRDefault="00415702" w:rsidP="00415702">
      <w:pPr>
        <w:numPr>
          <w:ilvl w:val="0"/>
          <w:numId w:val="3"/>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Professional development opportunities.</w:t>
      </w:r>
    </w:p>
    <w:p w:rsidR="00415702" w:rsidRDefault="00415702" w:rsidP="00415702">
      <w:pPr>
        <w:numPr>
          <w:ilvl w:val="0"/>
          <w:numId w:val="3"/>
        </w:num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Supportive and inclusive work environment.</w:t>
      </w:r>
    </w:p>
    <w:p w:rsidR="0014264A" w:rsidRDefault="0014264A" w:rsidP="00415702">
      <w:pPr>
        <w:numPr>
          <w:ilvl w:val="0"/>
          <w:numId w:val="3"/>
        </w:numPr>
        <w:spacing w:before="100" w:beforeAutospacing="1" w:after="100" w:afterAutospacing="1" w:line="300" w:lineRule="atLeast"/>
        <w:rPr>
          <w:rFonts w:ascii="Times New Roman" w:eastAsia="Times New Roman" w:hAnsi="Times New Roman" w:cs="Times New Roman"/>
        </w:rPr>
      </w:pPr>
      <w:r>
        <w:rPr>
          <w:rFonts w:ascii="Times New Roman" w:eastAsia="Times New Roman" w:hAnsi="Times New Roman" w:cs="Times New Roman"/>
        </w:rPr>
        <w:t>Cell Phone reimbursement and mileage (work related only).</w:t>
      </w:r>
    </w:p>
    <w:p w:rsidR="0014264A" w:rsidRPr="00415702" w:rsidRDefault="0014264A" w:rsidP="00415702">
      <w:pPr>
        <w:numPr>
          <w:ilvl w:val="0"/>
          <w:numId w:val="3"/>
        </w:numPr>
        <w:spacing w:before="100" w:beforeAutospacing="1" w:after="100" w:afterAutospacing="1" w:line="300" w:lineRule="atLeast"/>
        <w:rPr>
          <w:rFonts w:ascii="Times New Roman" w:eastAsia="Times New Roman" w:hAnsi="Times New Roman" w:cs="Times New Roman"/>
        </w:rPr>
      </w:pPr>
      <w:r>
        <w:rPr>
          <w:rFonts w:ascii="Times New Roman" w:eastAsia="Times New Roman" w:hAnsi="Times New Roman" w:cs="Times New Roman"/>
        </w:rPr>
        <w:t xml:space="preserve">401K retirement after 1 year service </w:t>
      </w:r>
    </w:p>
    <w:p w:rsidR="00415702" w:rsidRPr="00415702" w:rsidRDefault="00A02814" w:rsidP="00415702">
      <w:pPr>
        <w:spacing w:line="300" w:lineRule="atLeast"/>
        <w:rPr>
          <w:rFonts w:ascii="Times New Roman" w:eastAsia="Times New Roman" w:hAnsi="Times New Roman" w:cs="Times New Roman"/>
        </w:rPr>
      </w:pPr>
      <w:r>
        <w:rPr>
          <w:rFonts w:ascii="Times New Roman" w:eastAsia="Times New Roman" w:hAnsi="Times New Roman" w:cs="Times New Roman"/>
          <w:noProof/>
        </w:rPr>
        <w:pict>
          <v:rect id="_x0000_i1026" alt="" style="width:468pt;height:.05pt;mso-width-percent:0;mso-height-percent:0;mso-width-percent:0;mso-height-percent:0" o:hralign="center" o:hrstd="t" o:hr="t" fillcolor="#a0a0a0" stroked="f"/>
        </w:pict>
      </w:r>
    </w:p>
    <w:p w:rsidR="00415702" w:rsidRPr="00415702" w:rsidRDefault="00415702" w:rsidP="00415702">
      <w:pPr>
        <w:spacing w:before="100" w:beforeAutospacing="1" w:after="100" w:afterAutospacing="1" w:line="300" w:lineRule="atLeast"/>
        <w:outlineLvl w:val="2"/>
        <w:rPr>
          <w:rFonts w:ascii="Times New Roman" w:eastAsia="Times New Roman" w:hAnsi="Times New Roman" w:cs="Times New Roman"/>
          <w:b/>
          <w:bCs/>
        </w:rPr>
      </w:pPr>
      <w:r w:rsidRPr="00415702">
        <w:rPr>
          <w:rFonts w:ascii="Times New Roman" w:eastAsia="Times New Roman" w:hAnsi="Times New Roman" w:cs="Times New Roman"/>
          <w:b/>
          <w:bCs/>
        </w:rPr>
        <w:t>How to Apply</w:t>
      </w:r>
    </w:p>
    <w:p w:rsidR="006478AA" w:rsidRDefault="00415702" w:rsidP="00415702">
      <w:p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Please submit your resume</w:t>
      </w:r>
      <w:r w:rsidR="006478AA">
        <w:rPr>
          <w:rFonts w:ascii="Times New Roman" w:eastAsia="Times New Roman" w:hAnsi="Times New Roman" w:cs="Times New Roman"/>
        </w:rPr>
        <w:t xml:space="preserve"> and cover letter</w:t>
      </w:r>
      <w:r w:rsidRPr="00415702">
        <w:rPr>
          <w:rFonts w:ascii="Times New Roman" w:eastAsia="Times New Roman" w:hAnsi="Times New Roman" w:cs="Times New Roman"/>
        </w:rPr>
        <w:t xml:space="preserve"> to</w:t>
      </w:r>
      <w:r w:rsidR="006478AA">
        <w:rPr>
          <w:rFonts w:ascii="Times New Roman" w:eastAsia="Times New Roman" w:hAnsi="Times New Roman" w:cs="Times New Roman"/>
        </w:rPr>
        <w:t>:</w:t>
      </w:r>
      <w:r w:rsidRPr="00415702">
        <w:rPr>
          <w:rFonts w:ascii="Times New Roman" w:eastAsia="Times New Roman" w:hAnsi="Times New Roman" w:cs="Times New Roman"/>
        </w:rPr>
        <w:t xml:space="preserve"> </w:t>
      </w:r>
      <w:r w:rsidR="006478AA">
        <w:rPr>
          <w:rFonts w:ascii="Times New Roman" w:eastAsia="Times New Roman" w:hAnsi="Times New Roman" w:cs="Times New Roman"/>
        </w:rPr>
        <w:t xml:space="preserve">Kim Ta      </w:t>
      </w:r>
    </w:p>
    <w:p w:rsidR="006478AA" w:rsidRDefault="006478AA" w:rsidP="00415702">
      <w:pPr>
        <w:spacing w:before="100" w:beforeAutospacing="1" w:after="100" w:afterAutospacing="1" w:line="300" w:lineRule="atLeast"/>
        <w:rPr>
          <w:rFonts w:ascii="Times New Roman" w:eastAsia="Times New Roman" w:hAnsi="Times New Roman" w:cs="Times New Roman"/>
        </w:rPr>
      </w:pPr>
      <w:r>
        <w:rPr>
          <w:rFonts w:ascii="Times New Roman" w:eastAsia="Times New Roman" w:hAnsi="Times New Roman" w:cs="Times New Roman"/>
        </w:rPr>
        <w:t xml:space="preserve">Email:  </w:t>
      </w:r>
      <w:r w:rsidRPr="006478AA">
        <w:rPr>
          <w:rFonts w:ascii="Times New Roman" w:eastAsia="Times New Roman" w:hAnsi="Times New Roman" w:cs="Times New Roman"/>
        </w:rPr>
        <w:t>kim@mekongcommunity.org</w:t>
      </w:r>
    </w:p>
    <w:p w:rsidR="00415702" w:rsidRPr="00415702" w:rsidRDefault="00415702" w:rsidP="00415702">
      <w:pPr>
        <w:spacing w:before="100" w:beforeAutospacing="1" w:after="100" w:afterAutospacing="1" w:line="300" w:lineRule="atLeast"/>
        <w:rPr>
          <w:rFonts w:ascii="Times New Roman" w:eastAsia="Times New Roman" w:hAnsi="Times New Roman" w:cs="Times New Roman"/>
        </w:rPr>
      </w:pPr>
      <w:r w:rsidRPr="00415702">
        <w:rPr>
          <w:rFonts w:ascii="Times New Roman" w:eastAsia="Times New Roman" w:hAnsi="Times New Roman" w:cs="Times New Roman"/>
        </w:rPr>
        <w:t xml:space="preserve"> Applications will be reviewed on a rolling basis until the position is filled.</w:t>
      </w:r>
    </w:p>
    <w:p w:rsidR="00415702" w:rsidRPr="00415702" w:rsidRDefault="00A02814" w:rsidP="00415702">
      <w:pPr>
        <w:spacing w:line="300" w:lineRule="atLeast"/>
        <w:rPr>
          <w:rFonts w:ascii="Times New Roman" w:eastAsia="Times New Roman" w:hAnsi="Times New Roman" w:cs="Times New Roman"/>
        </w:rPr>
      </w:pPr>
      <w:r>
        <w:rPr>
          <w:rFonts w:ascii="Times New Roman" w:eastAsia="Times New Roman" w:hAnsi="Times New Roman" w:cs="Times New Roman"/>
          <w:noProof/>
        </w:rPr>
        <w:pict>
          <v:rect id="_x0000_i1025" alt="" style="width:468pt;height:.05pt;mso-width-percent:0;mso-height-percent:0;mso-width-percent:0;mso-height-percent:0" o:hralign="center" o:hrstd="t" o:hr="t" fillcolor="#a0a0a0" stroked="f"/>
        </w:pict>
      </w:r>
    </w:p>
    <w:p w:rsidR="00552991" w:rsidRPr="00415702" w:rsidRDefault="00552991">
      <w:pPr>
        <w:rPr>
          <w:rFonts w:ascii="Times New Roman" w:hAnsi="Times New Roman" w:cs="Times New Roman"/>
        </w:rPr>
      </w:pPr>
    </w:p>
    <w:p w:rsidR="00415702" w:rsidRPr="00415702" w:rsidRDefault="00415702">
      <w:pPr>
        <w:rPr>
          <w:rFonts w:ascii="Times New Roman" w:hAnsi="Times New Roman" w:cs="Times New Roman"/>
        </w:rPr>
      </w:pPr>
    </w:p>
    <w:sectPr w:rsidR="00415702" w:rsidRPr="004157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E6DA4"/>
    <w:multiLevelType w:val="multilevel"/>
    <w:tmpl w:val="11646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B520C"/>
    <w:multiLevelType w:val="multilevel"/>
    <w:tmpl w:val="A7BC4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7D32FC"/>
    <w:multiLevelType w:val="multilevel"/>
    <w:tmpl w:val="4E36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1256108">
    <w:abstractNumId w:val="2"/>
  </w:num>
  <w:num w:numId="2" w16cid:durableId="673532151">
    <w:abstractNumId w:val="1"/>
  </w:num>
  <w:num w:numId="3" w16cid:durableId="1879583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702"/>
    <w:rsid w:val="0014264A"/>
    <w:rsid w:val="002866EB"/>
    <w:rsid w:val="00415702"/>
    <w:rsid w:val="00552991"/>
    <w:rsid w:val="006478AA"/>
    <w:rsid w:val="00A02814"/>
    <w:rsid w:val="00DB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D61D6"/>
  <w15:chartTrackingRefBased/>
  <w15:docId w15:val="{EDA4A3F8-3E88-6644-8ED8-B967AC75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1570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15702"/>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15702"/>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415702"/>
    <w:rPr>
      <w:b/>
      <w:bCs/>
    </w:rPr>
  </w:style>
  <w:style w:type="character" w:styleId="Hyperlink">
    <w:name w:val="Hyperlink"/>
    <w:basedOn w:val="DefaultParagraphFont"/>
    <w:uiPriority w:val="99"/>
    <w:unhideWhenUsed/>
    <w:rsid w:val="006478AA"/>
    <w:rPr>
      <w:color w:val="0563C1" w:themeColor="hyperlink"/>
      <w:u w:val="single"/>
    </w:rPr>
  </w:style>
  <w:style w:type="character" w:styleId="UnresolvedMention">
    <w:name w:val="Unresolved Mention"/>
    <w:basedOn w:val="DefaultParagraphFont"/>
    <w:uiPriority w:val="99"/>
    <w:semiHidden/>
    <w:unhideWhenUsed/>
    <w:rsid w:val="006478AA"/>
    <w:rPr>
      <w:color w:val="605E5C"/>
      <w:shd w:val="clear" w:color="auto" w:fill="E1DFDD"/>
    </w:rPr>
  </w:style>
  <w:style w:type="character" w:styleId="FollowedHyperlink">
    <w:name w:val="FollowedHyperlink"/>
    <w:basedOn w:val="DefaultParagraphFont"/>
    <w:uiPriority w:val="99"/>
    <w:semiHidden/>
    <w:unhideWhenUsed/>
    <w:rsid w:val="00647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1612">
      <w:bodyDiv w:val="1"/>
      <w:marLeft w:val="0"/>
      <w:marRight w:val="0"/>
      <w:marTop w:val="0"/>
      <w:marBottom w:val="0"/>
      <w:divBdr>
        <w:top w:val="none" w:sz="0" w:space="0" w:color="auto"/>
        <w:left w:val="none" w:sz="0" w:space="0" w:color="auto"/>
        <w:bottom w:val="none" w:sz="0" w:space="0" w:color="auto"/>
        <w:right w:val="none" w:sz="0" w:space="0" w:color="auto"/>
      </w:divBdr>
    </w:div>
    <w:div w:id="1021400625">
      <w:bodyDiv w:val="1"/>
      <w:marLeft w:val="0"/>
      <w:marRight w:val="0"/>
      <w:marTop w:val="0"/>
      <w:marBottom w:val="0"/>
      <w:divBdr>
        <w:top w:val="none" w:sz="0" w:space="0" w:color="auto"/>
        <w:left w:val="none" w:sz="0" w:space="0" w:color="auto"/>
        <w:bottom w:val="none" w:sz="0" w:space="0" w:color="auto"/>
        <w:right w:val="none" w:sz="0" w:space="0" w:color="auto"/>
      </w:divBdr>
      <w:divsChild>
        <w:div w:id="1353188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407</Words>
  <Characters>2326</Characters>
  <Application>Microsoft Office Word</Application>
  <DocSecurity>0</DocSecurity>
  <Lines>19</Lines>
  <Paragraphs>5</Paragraphs>
  <ScaleCrop>false</ScaleCrop>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Ta</dc:creator>
  <cp:keywords/>
  <dc:description/>
  <cp:lastModifiedBy>Kim Ta</cp:lastModifiedBy>
  <cp:revision>4</cp:revision>
  <dcterms:created xsi:type="dcterms:W3CDTF">2025-10-02T21:40:00Z</dcterms:created>
  <dcterms:modified xsi:type="dcterms:W3CDTF">2025-10-02T22:41:00Z</dcterms:modified>
</cp:coreProperties>
</file>